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Шаблон курсової роботи: план, вступ і висновки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Типова структура курсової з підказками: що писати в кожному розділі, як скласти вступ і висновки.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 xml:space="preserve">Замініть текст у </w:t>
      </w:r>
      <w:r>
        <w:rPr>
          <w:rFonts w:ascii="Arial" w:hAnsi="Arial" w:cs="Arial" w:eastAsia="Arial"/>
          <w:b/>
          <w:sz w:val="21"/>
        </w:rPr>
        <w:t>[квадратних дужках]</w:t>
      </w:r>
      <w:r>
        <w:rPr>
          <w:rFonts w:ascii="Arial" w:hAnsi="Arial" w:cs="Arial" w:eastAsia="Arial"/>
          <w:b w:val="0"/>
          <w:sz w:val="21"/>
        </w:rPr>
        <w:t xml:space="preserve"> на свій.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 xml:space="preserve">Погодьте план із науковим керівником </w:t>
      </w:r>
      <w:r>
        <w:rPr>
          <w:rFonts w:ascii="Arial" w:hAnsi="Arial" w:cs="Arial" w:eastAsia="Arial"/>
          <w:b/>
          <w:sz w:val="21"/>
        </w:rPr>
        <w:t>до</w:t>
      </w:r>
      <w:r>
        <w:rPr>
          <w:rFonts w:ascii="Arial" w:hAnsi="Arial" w:cs="Arial" w:eastAsia="Arial"/>
          <w:b w:val="0"/>
          <w:sz w:val="21"/>
        </w:rPr>
        <w:t xml:space="preserve"> того, як писати текст.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Типовий обсяг курсової — 25–40 сторінок; точні вимоги — у методичці кафедри.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4. </w:t>
      </w:r>
      <w:r>
        <w:rPr>
          <w:rFonts w:ascii="Arial" w:hAnsi="Arial" w:cs="Arial" w:eastAsia="Arial"/>
          <w:b w:val="0"/>
          <w:sz w:val="21"/>
        </w:rPr>
        <w:t>Перед здачею видаліть цей блок, сірі підказки (↳) і жовті позначки. Вимоги вашої кафедри (методичка) завжди мають пріоритет над шаблоном.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ЗМІСТ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1. ТЕОРЕТИЧНІ ЗАСАДИ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[ТЕМИ / ПОНЯТТЯ]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1.1. Сутність і значення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[поняття]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1.2.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[Класифікація / чинники / методи оцінювання]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2. АНАЛІЗ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/>
          <w:sz w:val="28"/>
        </w:rPr>
        <w:t xml:space="preserve">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[НА ПРИКЛАДІ ОБ’ЄКТА]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2.1. Загальна характеристика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[підприємства / об’єкта дослідження]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2.2. Аналіз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[показників / стану / практики]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за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[роки]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 xml:space="preserve">РОЗДІЛ 3. НАПРЯМИ УДОСКОНАЛЕННЯ </w:t>
      </w:r>
      <w:r>
        <w:rPr>
          <w:rFonts w:ascii="Times New Roman" w:hAnsi="Times New Roman" w:cs="Times New Roman" w:eastAsia="Times New Roman"/>
          <w:b/>
          <w:sz w:val="28"/>
          <w:highlight w:val="yellow"/>
        </w:rPr>
        <w:t>[ЧОГО]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3.1. Проблеми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та шляхи їх розв’язання</w:t>
      </w:r>
    </w:p>
    <w:p>
      <w:pPr>
        <w:spacing w:line="360" w:lineRule="auto"/>
        <w:ind w:left="454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3.2. Рекомендації щодо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ВИСНОВКИ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СПИСОК ВИКОРИСТАНИХ ДЖЕРЕЛ</w:t>
      </w:r>
    </w:p>
    <w:p>
      <w:pPr>
        <w:spacing w:line="360" w:lineRule="auto"/>
        <w:ind w:left="0"/>
      </w:pPr>
      <w:r>
        <w:rPr>
          <w:rFonts w:ascii="Times New Roman" w:hAnsi="Times New Roman" w:cs="Times New Roman" w:eastAsia="Times New Roman"/>
          <w:b/>
          <w:sz w:val="28"/>
        </w:rPr>
        <w:t>ДОДАТКИ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Третій розділ є не в усіх курсових — у багатьох достатньо двох. Перевірте методичку.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ВСТУП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Актуальність теми.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[Чому проблема важлива саме зараз: факти, тенденції, зміни в галузі]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Мета роботи.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Метою курсової роботи 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[дослідження / аналіз / обґрунтування]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Завдання. </w:t>
      </w:r>
      <w:r>
        <w:rPr>
          <w:rFonts w:ascii="Times New Roman" w:hAnsi="Times New Roman" w:cs="Times New Roman" w:eastAsia="Times New Roman"/>
          <w:b w:val="0"/>
          <w:sz w:val="28"/>
        </w:rPr>
        <w:t>Для досягнення мети поставлено такі завдання: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1) розкрити сутність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[поняття]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2) проаналізувати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[що]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 прикладі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[об’єкта]</w:t>
      </w:r>
      <w:r>
        <w:rPr>
          <w:rFonts w:ascii="Times New Roman" w:hAnsi="Times New Roman" w:cs="Times New Roman" w:eastAsia="Times New Roman"/>
          <w:b w:val="0"/>
          <w:sz w:val="28"/>
        </w:rPr>
        <w:t>;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3) запропонувати шляхи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[удосконалення 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Об’єкт і предмет.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Об’єкт дослідження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[процес або явище]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. Предмет дослідження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[конкретна сторона об’єкта]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Методи.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У роботі використано методи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[аналізу та синтезу, порівняння, узагальнення, статистичний — для чого]</w:t>
      </w:r>
      <w:r>
        <w:rPr>
          <w:rFonts w:ascii="Times New Roman" w:hAnsi="Times New Roman" w:cs="Times New Roman" w:eastAsia="Times New Roman"/>
          <w:b w:val="0"/>
          <w:sz w:val="28"/>
        </w:rPr>
        <w:t>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/>
          <w:sz w:val="28"/>
        </w:rPr>
        <w:t xml:space="preserve">Структура роботи. 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Курсова робота складається зі вступу,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[двох / трьох]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розділів, висновків, списку використаних джерел (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найменувань). Обсяг роботи —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[N]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сторінок.</w:t>
      </w:r>
    </w:p>
    <w:p>
      <w:pPr>
        <w:shd w:val="clear" w:color="auto" w:fill="FFFBEB"/>
        <w:pBdr>
          <w:top w:val="single" w:sz="6" w:space="6" w:color="F5DFA6"/>
          <w:left w:val="single" w:sz="6" w:space="6" w:color="F5DFA6"/>
          <w:bottom w:val="single" w:sz="6" w:space="6" w:color="F5DFA6"/>
          <w:right w:val="single" w:sz="6" w:space="6" w:color="F5DFA6"/>
        </w:pBdr>
        <w:spacing w:before="120" w:after="200"/>
      </w:pPr>
      <w:r>
        <w:rPr>
          <w:rFonts w:ascii="Arial" w:hAnsi="Arial" w:cs="Arial" w:eastAsia="Arial"/>
          <w:b/>
          <w:color w:val="92400E"/>
          <w:sz w:val="21"/>
        </w:rPr>
        <w:t xml:space="preserve">Порада: </w:t>
      </w:r>
      <w:r>
        <w:rPr>
          <w:rFonts w:ascii="Arial" w:hAnsi="Arial" w:cs="Arial" w:eastAsia="Arial"/>
          <w:b w:val="0"/>
          <w:sz w:val="21"/>
        </w:rPr>
        <w:t>Вступ курсової — 1,5–2 сторінки. Кожне завдання відповідає одному підрозділу плану.</w:t>
      </w:r>
    </w:p>
    <w:p>
      <w:pPr>
        <w:pageBreakBefore/>
        <w:spacing w:line="360" w:lineRule="auto" w:before="120" w:after="120"/>
        <w:jc w:val="center"/>
      </w:pPr>
      <w:r>
        <w:rPr>
          <w:rFonts w:ascii="Times New Roman" w:hAnsi="Times New Roman" w:cs="Times New Roman" w:eastAsia="Times New Roman"/>
          <w:b/>
          <w:sz w:val="28"/>
        </w:rPr>
        <w:t>ВИСНОВКИ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У результаті виконання курсової роботи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[розв’язано поставлені завдання / досягнуто мети]</w:t>
      </w:r>
      <w:r>
        <w:rPr>
          <w:rFonts w:ascii="Times New Roman" w:hAnsi="Times New Roman" w:cs="Times New Roman" w:eastAsia="Times New Roman"/>
          <w:b w:val="0"/>
          <w:sz w:val="28"/>
        </w:rPr>
        <w:t xml:space="preserve"> та зроблено такі висновки.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1.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[Відповідь на перше завдання: що з’ясовано в підрозділі 1.1.]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2.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[Відповідь на друге завдання: головні цифри й тенденції з аналізу.]</w:t>
      </w:r>
    </w:p>
    <w:p>
      <w:pPr>
        <w:spacing w:line="360" w:lineRule="auto"/>
        <w:ind w:firstLine="709"/>
        <w:jc w:val="both"/>
      </w:pPr>
      <w:r>
        <w:rPr>
          <w:rFonts w:ascii="Times New Roman" w:hAnsi="Times New Roman" w:cs="Times New Roman" w:eastAsia="Times New Roman"/>
          <w:b w:val="0"/>
          <w:sz w:val="28"/>
        </w:rPr>
        <w:t xml:space="preserve">3. </w:t>
      </w:r>
      <w:r>
        <w:rPr>
          <w:rFonts w:ascii="Times New Roman" w:hAnsi="Times New Roman" w:cs="Times New Roman" w:eastAsia="Times New Roman"/>
          <w:b w:val="0"/>
          <w:sz w:val="28"/>
          <w:highlight w:val="yellow"/>
        </w:rPr>
        <w:t>[Відповідь на третє завдання: які заходи запропоновано і що вони дадуть.]</w:t>
      </w:r>
    </w:p>
    <w:p>
      <w:pPr>
        <w:spacing w:after="120" w:line="276" w:lineRule="auto"/>
        <w:ind w:left="709"/>
      </w:pPr>
      <w:r>
        <w:rPr>
          <w:rFonts w:ascii="Arial" w:hAnsi="Arial" w:cs="Arial" w:eastAsia="Arial"/>
          <w:color w:val="5A6372"/>
          <w:sz w:val="20"/>
        </w:rPr>
        <w:t xml:space="preserve">↳ </w:t>
      </w:r>
      <w:r>
        <w:rPr>
          <w:rFonts w:ascii="Arial" w:hAnsi="Arial" w:cs="Arial" w:eastAsia="Arial"/>
          <w:i/>
          <w:color w:val="5A6372"/>
          <w:sz w:val="20"/>
        </w:rPr>
        <w:t>Висновки — 1,5–3 сторінки. Жодної нової інформації: лише підсумки того, що вже є в розділах, по одному абзацу на кожне завдання.</w:t>
      </w:r>
    </w:p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